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276"/>
        <w:tblW w:w="10485" w:type="dxa"/>
        <w:tblLayout w:type="fixed"/>
        <w:tblLook w:val="04A0" w:firstRow="1" w:lastRow="0" w:firstColumn="1" w:lastColumn="0" w:noHBand="0" w:noVBand="1"/>
      </w:tblPr>
      <w:tblGrid>
        <w:gridCol w:w="3369"/>
        <w:gridCol w:w="2580"/>
        <w:gridCol w:w="2685"/>
        <w:gridCol w:w="1851"/>
      </w:tblGrid>
      <w:tr w:rsidR="00A941B2" w:rsidRPr="00F829ED" w:rsidTr="00411A2D">
        <w:trPr>
          <w:trHeight w:val="397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A941B2" w:rsidRPr="00F829ED" w:rsidRDefault="00A941B2" w:rsidP="0095704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957049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SEGURADO</w:t>
            </w:r>
          </w:p>
        </w:tc>
      </w:tr>
      <w:tr w:rsidR="00E031DE" w:rsidRPr="00F829ED" w:rsidTr="00971F0D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E031DE" w:rsidRPr="00F829ED" w:rsidRDefault="00971F0D" w:rsidP="00957049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Declara-se</w:t>
            </w:r>
            <w:r w:rsidR="00DA6ECB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para os de</w:t>
            </w:r>
            <w:r w:rsidR="00957049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vidos fins e efeitos de direito, </w:t>
            </w:r>
            <w:r w:rsidR="00DA6ECB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sob as penas da lei, </w:t>
            </w:r>
            <w:r w:rsidR="006B7DBB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o falecimento de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971F0D" w:rsidRPr="00F829ED" w:rsidTr="00971F0D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971F0D" w:rsidRPr="00F829ED" w:rsidRDefault="00971F0D" w:rsidP="005F5767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2C17" w:rsidRPr="00F829ED" w:rsidTr="006E5E6B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242C17" w:rsidRPr="00F829ED" w:rsidRDefault="00242C17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42C17" w:rsidRPr="00F829ED" w:rsidRDefault="00242C17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42C17" w:rsidRPr="00F829ED" w:rsidRDefault="00242C17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falecimento: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EB8" w:rsidRPr="00F829ED" w:rsidTr="006E5E6B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2B0EB8" w:rsidRPr="00F829ED" w:rsidRDefault="002B0EB8" w:rsidP="0024466A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Nacionalidade: </w:t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2B0EB8" w:rsidRPr="00F829ED" w:rsidRDefault="002B0EB8" w:rsidP="00242C1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Estado civil: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767" w:rsidRPr="00F829ED" w:rsidTr="005D7A30">
        <w:trPr>
          <w:trHeight w:val="763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5F5767" w:rsidRPr="00F829ED" w:rsidRDefault="00D11C81" w:rsidP="00242C1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O segurado sinistrado f</w:t>
            </w:r>
            <w:r w:rsidR="00BE6A7C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leceu e</w:t>
            </w:r>
            <w:r w:rsidR="005F5767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  <w:p w:rsidR="005D7A30" w:rsidRPr="00F829ED" w:rsidRDefault="005D7A30" w:rsidP="00242C1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  <w:p w:rsidR="005F5767" w:rsidRPr="00F829ED" w:rsidRDefault="005F5767" w:rsidP="005D7A30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não deixou companheiro(a)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deixou companheiro(a)        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não deixou filho(s)        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E240E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deixou filho(s)</w:t>
            </w:r>
          </w:p>
        </w:tc>
      </w:tr>
      <w:tr w:rsidR="002B0EB8" w:rsidRPr="00F829ED" w:rsidTr="002B0EB8">
        <w:trPr>
          <w:trHeight w:val="440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2B0EB8" w:rsidRPr="00F829ED" w:rsidRDefault="002B0EB8" w:rsidP="002B0EB8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CONJUGE</w:t>
            </w:r>
          </w:p>
        </w:tc>
      </w:tr>
      <w:tr w:rsidR="002B0EB8" w:rsidRPr="00F829ED" w:rsidTr="002B0EB8">
        <w:trPr>
          <w:trHeight w:val="44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:rsidR="002B0EB8" w:rsidRPr="00F829ED" w:rsidRDefault="00BA64C9" w:rsidP="00BA64C9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Declaramos ainda, que o segurado vivia maritalmente até o seu falecimento, sendo esta convivência pública, continua e duradoura estabelecida nos termos do artigo 1.723 do Código Civil e § 3º do artigo 226 da Constituição Federal de 1988, sem qualquer tipo de impedimento legal previsto no artigo 1.521 do Código Civil.</w:t>
            </w:r>
          </w:p>
        </w:tc>
      </w:tr>
      <w:tr w:rsidR="00A941B2" w:rsidRPr="00F829ED" w:rsidTr="00411A2D">
        <w:trPr>
          <w:trHeight w:val="454"/>
        </w:trPr>
        <w:tc>
          <w:tcPr>
            <w:tcW w:w="10485" w:type="dxa"/>
            <w:gridSpan w:val="4"/>
            <w:vAlign w:val="center"/>
          </w:tcPr>
          <w:p w:rsidR="00A941B2" w:rsidRPr="00F829ED" w:rsidRDefault="00A941B2" w:rsidP="00DA22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Nome:</w:t>
            </w:r>
            <w:r w:rsidR="00AB0F9B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bookmarkStart w:id="1" w:name="Colaborador"/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B7DBB" w:rsidRPr="00F829E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60448B" w:rsidRPr="00F829ED" w:rsidTr="006E5E6B">
        <w:trPr>
          <w:trHeight w:val="454"/>
        </w:trPr>
        <w:tc>
          <w:tcPr>
            <w:tcW w:w="3369" w:type="dxa"/>
            <w:vAlign w:val="center"/>
          </w:tcPr>
          <w:p w:rsidR="0060448B" w:rsidRPr="00F829ED" w:rsidRDefault="0060448B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60448B" w:rsidRPr="00F829ED" w:rsidRDefault="0060448B" w:rsidP="005F5767">
            <w:pPr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0448B" w:rsidRPr="00F829ED" w:rsidRDefault="005F5767" w:rsidP="005F5767">
            <w:pPr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Conjuge desde: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RPr="00F829ED" w:rsidTr="00411A2D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355" w:rsidRPr="00F829ED" w:rsidRDefault="009220BA" w:rsidP="00D11C8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DADOS DOS </w:t>
            </w:r>
            <w:r w:rsidR="00D11C81">
              <w:rPr>
                <w:rFonts w:ascii="Arial" w:hAnsi="Arial" w:cs="Arial"/>
                <w:b/>
                <w:sz w:val="20"/>
                <w:szCs w:val="20"/>
              </w:rPr>
              <w:t>HERDEIROS</w:t>
            </w:r>
          </w:p>
        </w:tc>
      </w:tr>
      <w:tr w:rsidR="00264A9B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264A9B" w:rsidRPr="00264A9B" w:rsidRDefault="00264A9B" w:rsidP="00264A9B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t>Declaramos como únicos herdeiros legais os que abaixo firmam e assumem, solidariamente, a responsabilidade administrativa e judiciária, por eventuais herdeiros que possam surgir como beneficiários (as) do seguro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5007052"/>
                <w:placeholder>
                  <w:docPart w:val="695A7880E13B4ECAA33DA3A6B4A48806"/>
                </w:placeholder>
                <w:showingPlcHdr/>
                <w:comboBox>
                  <w:listItem w:value="Escolher um item."/>
                  <w:listItem w:displayText="Automóvel" w:value="Automóvel"/>
                  <w:listItem w:displayText="Vida" w:value="Vida"/>
                </w:comboBox>
              </w:sdtPr>
              <w:sdtEndPr/>
              <w:sdtContent>
                <w:r w:rsidRPr="00484F1B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A7A32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2A7A32" w:rsidRPr="00F829ED" w:rsidRDefault="002A7A32" w:rsidP="002A7A32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7A32" w:rsidRPr="00F829ED" w:rsidTr="006E5E6B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2A7A32" w:rsidRPr="00F829ED" w:rsidRDefault="002A7A32" w:rsidP="002A7A3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A7A32" w:rsidRPr="00F829ED" w:rsidRDefault="002A7A32" w:rsidP="002A7A3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A7A32" w:rsidRPr="00F829ED" w:rsidRDefault="006E5E6B" w:rsidP="002A7A3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Grau de parentesco</w:t>
            </w:r>
            <w:r w:rsidR="002A7A32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: </w:t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7A32" w:rsidRPr="00F829ED" w:rsidTr="002A7A32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A32" w:rsidRPr="00F829ED" w:rsidRDefault="006E5E6B" w:rsidP="009220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6B" w:rsidRPr="00F829ED" w:rsidTr="006E5E6B">
        <w:trPr>
          <w:trHeight w:val="454"/>
        </w:trPr>
        <w:tc>
          <w:tcPr>
            <w:tcW w:w="3369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6B" w:rsidRPr="00F829ED" w:rsidTr="006E5E6B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6B" w:rsidRPr="00F829ED" w:rsidTr="002A7A32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6B" w:rsidRPr="00F829ED" w:rsidRDefault="006E5E6B" w:rsidP="009220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6E5E6B" w:rsidRPr="00F829ED" w:rsidTr="006E5E6B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E6B" w:rsidRPr="00F829ED" w:rsidRDefault="006E5E6B" w:rsidP="009220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7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Grau de parentesco: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60473" w:rsidRPr="00F829ED" w:rsidTr="003E09A3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7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Grau de parentesco: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lastRenderedPageBreak/>
              <w:t>Bairro: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60473" w:rsidRPr="00F829ED" w:rsidTr="003E09A3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7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Grau de parentesco: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60473" w:rsidRPr="00F829ED" w:rsidTr="003E09A3">
        <w:trPr>
          <w:trHeight w:val="422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0473" w:rsidRPr="00F829ED" w:rsidRDefault="003E09A3" w:rsidP="003E09A3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>TESTEMUNHAS</w:t>
            </w:r>
          </w:p>
        </w:tc>
      </w:tr>
      <w:tr w:rsidR="003E09A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3E09A3" w:rsidRPr="00F829ED" w:rsidTr="003E09A3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9A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9ED" w:rsidRPr="00F829ED" w:rsidTr="00F829ED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F829ED" w:rsidRPr="00F829ED" w:rsidRDefault="00F829ED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F829ED" w:rsidRPr="00F829ED" w:rsidRDefault="00F829ED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25BAC" w:rsidRPr="00F829ED" w:rsidTr="002B5BD6">
        <w:trPr>
          <w:cantSplit/>
          <w:trHeight w:val="2444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1" w:rsidRPr="00F829ED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t>Por ser expressão da verdade, sem qualquer tipo de vício da vontade ou consentimento, assumem a responsabilidade pelas informações prestadas com o encargo de responderem perante outros dependentes ou interessados que possam reclamar o pagamento da indenização do seguro contratado junto a SOMPO Seguros S.A.</w:t>
            </w:r>
          </w:p>
          <w:p w:rsidR="00D11C81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C81" w:rsidRPr="00F829ED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t>Declaramos ciência de que, caso esta declaração não traduza a verdade, teremos de ressarcir o valor recebido, sem prejuízo das penas previstas em lei, além de responder criminalmente por infração do artigo 299 do Código Penal.</w:t>
            </w:r>
          </w:p>
          <w:p w:rsidR="00D11C81" w:rsidRPr="00F829ED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C81" w:rsidRDefault="00D11C81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De acordo com o que estabelece o artigo 792 e os artigos 1829 a 1844 do Código Civil em vigor, a sucessão legal dar-se-á na seguinte ordem: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1ºs Herdeiros - Descendentes (filhos, netos, bisnetos), em concorrência com o cônjuge sobrevivente quando o segurado for casado pelo regime de comunhão parcial e houver deixado bens. Na falta de descendentes: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2ºs Herdeiros - Ascendentes (pais, avós, bisavós), em concorrência com o cônjuge sobrevivente. Na falta de ascendentes: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3ºs Herdeiros - Cônjuge ou companheiro(a) sobrevivente. Na falta de cônjuge ou companheiro(a):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4ºs Herdeiros - Colaterais (irmãos, sobrinhos, primos, tios). Na falta de colaterais: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5ºs Herdeiros - Município, Distrito Federal, União.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Observações: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1) Todos deverão assinar e anexar cópia do RG e ou Certidão de Nascimento e CPF.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2) Sendo o herdeiro menor de idade, a declaração deve ser assinada pelo seu representante legal.</w:t>
            </w:r>
          </w:p>
          <w:p w:rsidR="00D25BAC" w:rsidRPr="00D11C81" w:rsidRDefault="00F829ED" w:rsidP="00D11C81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3) Reconhecer firma de todas as assinaturas</w:t>
            </w:r>
            <w:r w:rsidR="00D11C81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.</w:t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</w:p>
        </w:tc>
      </w:tr>
    </w:tbl>
    <w:p w:rsidR="00D87822" w:rsidRPr="0098238B" w:rsidRDefault="00D87822" w:rsidP="002B5BD6"/>
    <w:sectPr w:rsidR="00D87822" w:rsidRPr="0098238B" w:rsidSect="0024466A">
      <w:headerReference w:type="default" r:id="rId8"/>
      <w:footerReference w:type="default" r:id="rId9"/>
      <w:pgSz w:w="11906" w:h="16838" w:code="9"/>
      <w:pgMar w:top="567" w:right="567" w:bottom="567" w:left="567" w:header="227" w:footer="28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E9" w:rsidRDefault="00E240E9" w:rsidP="0033778A">
      <w:pPr>
        <w:spacing w:after="0" w:line="240" w:lineRule="auto"/>
      </w:pPr>
      <w:r>
        <w:separator/>
      </w:r>
    </w:p>
  </w:endnote>
  <w:endnote w:type="continuationSeparator" w:id="0">
    <w:p w:rsidR="00E240E9" w:rsidRDefault="00E240E9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6A" w:rsidRDefault="0024466A" w:rsidP="00EC12F7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82"/>
      <w:jc w:val="right"/>
    </w:pPr>
    <w:r>
      <w:t xml:space="preserve">     </w:t>
    </w:r>
    <w:r w:rsidRPr="00AD2B1E">
      <w:t>www.sompo.com.br</w:t>
    </w:r>
  </w:p>
  <w:p w:rsidR="0024466A" w:rsidRPr="00AD2896" w:rsidRDefault="0024466A" w:rsidP="00EC12F7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82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AD2896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5106B9">
      <w:rPr>
        <w:rFonts w:ascii="Frutiger LT Std 57 Cn" w:hAnsi="Frutiger LT Std 57 Cn"/>
        <w:color w:val="BFBFBF" w:themeColor="background1" w:themeShade="BF"/>
        <w:sz w:val="12"/>
        <w:szCs w:val="12"/>
      </w:rPr>
      <w:t>270</w:t>
    </w:r>
    <w:r w:rsidRPr="00AD2896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Versão 00</w:t>
    </w:r>
    <w:r w:rsidR="00A84599">
      <w:rPr>
        <w:rFonts w:ascii="Frutiger LT Std 57 Cn" w:hAnsi="Frutiger LT Std 57 Cn"/>
        <w:color w:val="BFBFBF" w:themeColor="background1" w:themeShade="BF"/>
        <w:sz w:val="12"/>
        <w:szCs w:val="12"/>
      </w:rPr>
      <w:t>4</w:t>
    </w:r>
  </w:p>
  <w:p w:rsidR="0024466A" w:rsidRPr="00A941B2" w:rsidRDefault="0024466A" w:rsidP="00A94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E9" w:rsidRDefault="00E240E9" w:rsidP="0033778A">
      <w:pPr>
        <w:spacing w:after="0" w:line="240" w:lineRule="auto"/>
      </w:pPr>
      <w:r>
        <w:separator/>
      </w:r>
    </w:p>
  </w:footnote>
  <w:footnote w:type="continuationSeparator" w:id="0">
    <w:p w:rsidR="00E240E9" w:rsidRDefault="00E240E9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6A" w:rsidRDefault="0024466A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B8012D" wp14:editId="4411C934">
              <wp:simplePos x="0" y="0"/>
              <wp:positionH relativeFrom="margin">
                <wp:posOffset>163195</wp:posOffset>
              </wp:positionH>
              <wp:positionV relativeFrom="paragraph">
                <wp:posOffset>215900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4466A" w:rsidRPr="008D23DC" w:rsidRDefault="0024466A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Declaração de Herdeiros</w:t>
                          </w:r>
                        </w:p>
                        <w:p w:rsidR="0024466A" w:rsidRPr="008D23DC" w:rsidRDefault="0024466A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8012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.85pt;margin-top:17pt;width:307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G/gIAAIs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" filled="f" stroked="f" strokecolor="#06c" strokeweight=".5pt">
              <v:textbox>
                <w:txbxContent>
                  <w:p w:rsidR="0024466A" w:rsidRPr="008D23DC" w:rsidRDefault="0024466A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Declaração de Herdeiros</w:t>
                    </w:r>
                  </w:p>
                  <w:p w:rsidR="0024466A" w:rsidRPr="008D23DC" w:rsidRDefault="0024466A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08E3C5" wp14:editId="1616D476">
              <wp:simplePos x="0" y="0"/>
              <wp:positionH relativeFrom="page">
                <wp:posOffset>4902200</wp:posOffset>
              </wp:positionH>
              <wp:positionV relativeFrom="page">
                <wp:posOffset>203045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5F8025" id="Group 172" o:spid="_x0000_s1026" style="position:absolute;margin-left:386pt;margin-top:16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>
      <w:t xml:space="preserve">  </w: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74700" wp14:editId="7C7BBD56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6A" w:rsidRDefault="0024466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7470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24466A" w:rsidRDefault="0024466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B937D" wp14:editId="66F5F70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6A" w:rsidRDefault="0024466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B937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24466A" w:rsidRDefault="0024466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214"/>
    <w:multiLevelType w:val="hybridMultilevel"/>
    <w:tmpl w:val="B39E691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3119E"/>
    <w:multiLevelType w:val="hybridMultilevel"/>
    <w:tmpl w:val="17E2A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D3263"/>
    <w:multiLevelType w:val="hybridMultilevel"/>
    <w:tmpl w:val="76228300"/>
    <w:lvl w:ilvl="0" w:tplc="2A56A3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7BE"/>
    <w:multiLevelType w:val="hybridMultilevel"/>
    <w:tmpl w:val="14D20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9OnhlM7bDGpZyf64QI27npCZtqWo+KFfpQwKIUUwBFPFmIOxFSrbWiNs4eMy3kxYcpGfZdmJLlDpnw4z18GX+A==" w:salt="AgPVYalXBPYrqN/tuLWt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2C45"/>
    <w:rsid w:val="00023016"/>
    <w:rsid w:val="00042193"/>
    <w:rsid w:val="00043863"/>
    <w:rsid w:val="00044C8B"/>
    <w:rsid w:val="000527FA"/>
    <w:rsid w:val="0007368D"/>
    <w:rsid w:val="0007372C"/>
    <w:rsid w:val="00081CC8"/>
    <w:rsid w:val="000825AF"/>
    <w:rsid w:val="00093D42"/>
    <w:rsid w:val="000C324B"/>
    <w:rsid w:val="000F40E1"/>
    <w:rsid w:val="001010C8"/>
    <w:rsid w:val="0010438B"/>
    <w:rsid w:val="00106C0B"/>
    <w:rsid w:val="001108C2"/>
    <w:rsid w:val="001150A3"/>
    <w:rsid w:val="00116E31"/>
    <w:rsid w:val="00162E64"/>
    <w:rsid w:val="001728D7"/>
    <w:rsid w:val="001B56C0"/>
    <w:rsid w:val="001C507B"/>
    <w:rsid w:val="001D2EFA"/>
    <w:rsid w:val="002003BB"/>
    <w:rsid w:val="00201176"/>
    <w:rsid w:val="002051C6"/>
    <w:rsid w:val="00205F83"/>
    <w:rsid w:val="00214B3E"/>
    <w:rsid w:val="002304EF"/>
    <w:rsid w:val="00242C17"/>
    <w:rsid w:val="0024466A"/>
    <w:rsid w:val="00246020"/>
    <w:rsid w:val="00246354"/>
    <w:rsid w:val="002533A8"/>
    <w:rsid w:val="002627D7"/>
    <w:rsid w:val="00264A9B"/>
    <w:rsid w:val="00273D23"/>
    <w:rsid w:val="002874BC"/>
    <w:rsid w:val="00295AC1"/>
    <w:rsid w:val="002A7A32"/>
    <w:rsid w:val="002A7F95"/>
    <w:rsid w:val="002B0EB8"/>
    <w:rsid w:val="002B5BD6"/>
    <w:rsid w:val="002C2797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70355"/>
    <w:rsid w:val="00383FB2"/>
    <w:rsid w:val="00386216"/>
    <w:rsid w:val="003B39B6"/>
    <w:rsid w:val="003E09A3"/>
    <w:rsid w:val="003E37EA"/>
    <w:rsid w:val="003E4CC6"/>
    <w:rsid w:val="003F45A8"/>
    <w:rsid w:val="00411A2D"/>
    <w:rsid w:val="0042751F"/>
    <w:rsid w:val="00435969"/>
    <w:rsid w:val="00471905"/>
    <w:rsid w:val="004843B9"/>
    <w:rsid w:val="0049121F"/>
    <w:rsid w:val="004A3187"/>
    <w:rsid w:val="004B77FD"/>
    <w:rsid w:val="004C12E3"/>
    <w:rsid w:val="004E5D8D"/>
    <w:rsid w:val="00501068"/>
    <w:rsid w:val="00502326"/>
    <w:rsid w:val="005106B9"/>
    <w:rsid w:val="00512017"/>
    <w:rsid w:val="00524CCA"/>
    <w:rsid w:val="00526AA2"/>
    <w:rsid w:val="00561BD5"/>
    <w:rsid w:val="005705D4"/>
    <w:rsid w:val="0057181A"/>
    <w:rsid w:val="00582BB8"/>
    <w:rsid w:val="005A4D38"/>
    <w:rsid w:val="005C2E0C"/>
    <w:rsid w:val="005D2D96"/>
    <w:rsid w:val="005D7A30"/>
    <w:rsid w:val="005E280C"/>
    <w:rsid w:val="005F4949"/>
    <w:rsid w:val="005F55A9"/>
    <w:rsid w:val="005F5767"/>
    <w:rsid w:val="006034BC"/>
    <w:rsid w:val="0060448B"/>
    <w:rsid w:val="00642D1D"/>
    <w:rsid w:val="00645313"/>
    <w:rsid w:val="00656F68"/>
    <w:rsid w:val="00657D78"/>
    <w:rsid w:val="006617D7"/>
    <w:rsid w:val="00672131"/>
    <w:rsid w:val="006819EB"/>
    <w:rsid w:val="006A7D33"/>
    <w:rsid w:val="006B2766"/>
    <w:rsid w:val="006B79F1"/>
    <w:rsid w:val="006B7DBB"/>
    <w:rsid w:val="006C0399"/>
    <w:rsid w:val="006C7043"/>
    <w:rsid w:val="006D7D08"/>
    <w:rsid w:val="006E4F16"/>
    <w:rsid w:val="006E5E6B"/>
    <w:rsid w:val="006F5134"/>
    <w:rsid w:val="00706251"/>
    <w:rsid w:val="00720355"/>
    <w:rsid w:val="00733EAD"/>
    <w:rsid w:val="0074703F"/>
    <w:rsid w:val="007573C2"/>
    <w:rsid w:val="00767D1A"/>
    <w:rsid w:val="007703E9"/>
    <w:rsid w:val="0077692F"/>
    <w:rsid w:val="007B6FB5"/>
    <w:rsid w:val="007B7EBD"/>
    <w:rsid w:val="007C0E9D"/>
    <w:rsid w:val="007C6420"/>
    <w:rsid w:val="007E0D15"/>
    <w:rsid w:val="00806673"/>
    <w:rsid w:val="00815C03"/>
    <w:rsid w:val="0081613B"/>
    <w:rsid w:val="008229F0"/>
    <w:rsid w:val="0089305F"/>
    <w:rsid w:val="008A255A"/>
    <w:rsid w:val="008A3873"/>
    <w:rsid w:val="008A7CD1"/>
    <w:rsid w:val="008C7770"/>
    <w:rsid w:val="00901E7C"/>
    <w:rsid w:val="00906CF3"/>
    <w:rsid w:val="009216E0"/>
    <w:rsid w:val="009220BA"/>
    <w:rsid w:val="0093504F"/>
    <w:rsid w:val="0095101B"/>
    <w:rsid w:val="00953207"/>
    <w:rsid w:val="00954C47"/>
    <w:rsid w:val="00957049"/>
    <w:rsid w:val="00971F0D"/>
    <w:rsid w:val="00981F63"/>
    <w:rsid w:val="0098238B"/>
    <w:rsid w:val="0098249D"/>
    <w:rsid w:val="00983790"/>
    <w:rsid w:val="009E642F"/>
    <w:rsid w:val="009E6809"/>
    <w:rsid w:val="00A30656"/>
    <w:rsid w:val="00A31959"/>
    <w:rsid w:val="00A41550"/>
    <w:rsid w:val="00A425B2"/>
    <w:rsid w:val="00A50E63"/>
    <w:rsid w:val="00A5619D"/>
    <w:rsid w:val="00A572CC"/>
    <w:rsid w:val="00A60DC9"/>
    <w:rsid w:val="00A668A3"/>
    <w:rsid w:val="00A83ED7"/>
    <w:rsid w:val="00A84599"/>
    <w:rsid w:val="00A941B2"/>
    <w:rsid w:val="00A976E0"/>
    <w:rsid w:val="00AB0F9B"/>
    <w:rsid w:val="00AB5370"/>
    <w:rsid w:val="00AD09BB"/>
    <w:rsid w:val="00AD2896"/>
    <w:rsid w:val="00AF44F7"/>
    <w:rsid w:val="00AF4D41"/>
    <w:rsid w:val="00AF4EA5"/>
    <w:rsid w:val="00B11D40"/>
    <w:rsid w:val="00B153A6"/>
    <w:rsid w:val="00B21FE1"/>
    <w:rsid w:val="00B301EE"/>
    <w:rsid w:val="00B30D3E"/>
    <w:rsid w:val="00B47FA8"/>
    <w:rsid w:val="00B519B1"/>
    <w:rsid w:val="00B51CB9"/>
    <w:rsid w:val="00B560D6"/>
    <w:rsid w:val="00B67CFE"/>
    <w:rsid w:val="00B71738"/>
    <w:rsid w:val="00B91136"/>
    <w:rsid w:val="00B93F1C"/>
    <w:rsid w:val="00BA64C9"/>
    <w:rsid w:val="00BB624A"/>
    <w:rsid w:val="00BD528E"/>
    <w:rsid w:val="00BE4C11"/>
    <w:rsid w:val="00BE6A7C"/>
    <w:rsid w:val="00BF2B2B"/>
    <w:rsid w:val="00BF2D69"/>
    <w:rsid w:val="00C13D2D"/>
    <w:rsid w:val="00C307C7"/>
    <w:rsid w:val="00C35223"/>
    <w:rsid w:val="00C440DB"/>
    <w:rsid w:val="00C46D90"/>
    <w:rsid w:val="00C50CBF"/>
    <w:rsid w:val="00C55221"/>
    <w:rsid w:val="00C554EC"/>
    <w:rsid w:val="00C57A45"/>
    <w:rsid w:val="00C64005"/>
    <w:rsid w:val="00C71A7F"/>
    <w:rsid w:val="00C770D7"/>
    <w:rsid w:val="00C81826"/>
    <w:rsid w:val="00C976BD"/>
    <w:rsid w:val="00CB4DC6"/>
    <w:rsid w:val="00CB785F"/>
    <w:rsid w:val="00CC3449"/>
    <w:rsid w:val="00CE0077"/>
    <w:rsid w:val="00D11C81"/>
    <w:rsid w:val="00D25BAC"/>
    <w:rsid w:val="00D317F3"/>
    <w:rsid w:val="00D435FB"/>
    <w:rsid w:val="00D4502A"/>
    <w:rsid w:val="00D60473"/>
    <w:rsid w:val="00D758EA"/>
    <w:rsid w:val="00D827E3"/>
    <w:rsid w:val="00D87822"/>
    <w:rsid w:val="00DA22C5"/>
    <w:rsid w:val="00DA498B"/>
    <w:rsid w:val="00DA6ECB"/>
    <w:rsid w:val="00DC4667"/>
    <w:rsid w:val="00DD487E"/>
    <w:rsid w:val="00DE17B7"/>
    <w:rsid w:val="00DF04A6"/>
    <w:rsid w:val="00E031DE"/>
    <w:rsid w:val="00E035AA"/>
    <w:rsid w:val="00E240E9"/>
    <w:rsid w:val="00E30FD2"/>
    <w:rsid w:val="00E41724"/>
    <w:rsid w:val="00E632B7"/>
    <w:rsid w:val="00E672E4"/>
    <w:rsid w:val="00E91008"/>
    <w:rsid w:val="00E918E2"/>
    <w:rsid w:val="00E92631"/>
    <w:rsid w:val="00E927FA"/>
    <w:rsid w:val="00EA25CF"/>
    <w:rsid w:val="00EC12F7"/>
    <w:rsid w:val="00EC5B16"/>
    <w:rsid w:val="00ED6D7A"/>
    <w:rsid w:val="00EE2A7E"/>
    <w:rsid w:val="00EE4463"/>
    <w:rsid w:val="00F01C2D"/>
    <w:rsid w:val="00F35461"/>
    <w:rsid w:val="00F53E93"/>
    <w:rsid w:val="00F552C8"/>
    <w:rsid w:val="00F67ED0"/>
    <w:rsid w:val="00F829ED"/>
    <w:rsid w:val="00F849AB"/>
    <w:rsid w:val="00F85DB1"/>
    <w:rsid w:val="00FA4B39"/>
    <w:rsid w:val="00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A7880E13B4ECAA33DA3A6B4A48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55E2E-C9EC-4C1A-97A4-3B980A390B61}"/>
      </w:docPartPr>
      <w:docPartBody>
        <w:p w:rsidR="00465F5C" w:rsidRDefault="00FB26A3" w:rsidP="00FB26A3">
          <w:pPr>
            <w:pStyle w:val="695A7880E13B4ECAA33DA3A6B4A48806"/>
          </w:pPr>
          <w:r w:rsidRPr="00484F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0D"/>
    <w:rsid w:val="0012650D"/>
    <w:rsid w:val="00172C83"/>
    <w:rsid w:val="00207619"/>
    <w:rsid w:val="002F2F1B"/>
    <w:rsid w:val="003A3683"/>
    <w:rsid w:val="00465F5C"/>
    <w:rsid w:val="00502994"/>
    <w:rsid w:val="00650C77"/>
    <w:rsid w:val="006E1DFD"/>
    <w:rsid w:val="007915A7"/>
    <w:rsid w:val="007A5DA3"/>
    <w:rsid w:val="009F409F"/>
    <w:rsid w:val="00AD452D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26A3"/>
    <w:rPr>
      <w:color w:val="808080"/>
    </w:rPr>
  </w:style>
  <w:style w:type="paragraph" w:customStyle="1" w:styleId="7807F2424FA64EA7BA531B202F6DC728">
    <w:name w:val="7807F2424FA64EA7BA531B202F6DC728"/>
    <w:rsid w:val="0012650D"/>
  </w:style>
  <w:style w:type="paragraph" w:customStyle="1" w:styleId="7807F2424FA64EA7BA531B202F6DC7281">
    <w:name w:val="7807F2424FA64EA7BA531B202F6DC7281"/>
    <w:rsid w:val="0012650D"/>
    <w:rPr>
      <w:rFonts w:eastAsiaTheme="minorHAnsi"/>
      <w:lang w:eastAsia="en-US"/>
    </w:rPr>
  </w:style>
  <w:style w:type="paragraph" w:customStyle="1" w:styleId="0EE372E48551411FB503B94F7CA67140">
    <w:name w:val="0EE372E48551411FB503B94F7CA67140"/>
    <w:rsid w:val="009F409F"/>
  </w:style>
  <w:style w:type="paragraph" w:customStyle="1" w:styleId="7807F2424FA64EA7BA531B202F6DC7282">
    <w:name w:val="7807F2424FA64EA7BA531B202F6DC7282"/>
    <w:rsid w:val="00650C77"/>
    <w:rPr>
      <w:rFonts w:eastAsiaTheme="minorHAnsi"/>
      <w:lang w:eastAsia="en-US"/>
    </w:rPr>
  </w:style>
  <w:style w:type="paragraph" w:customStyle="1" w:styleId="93BE6A2B5E064B56AFB325C53269C07D">
    <w:name w:val="93BE6A2B5E064B56AFB325C53269C07D"/>
    <w:rsid w:val="00650C77"/>
    <w:rPr>
      <w:rFonts w:eastAsiaTheme="minorHAnsi"/>
      <w:lang w:eastAsia="en-US"/>
    </w:rPr>
  </w:style>
  <w:style w:type="paragraph" w:customStyle="1" w:styleId="7807F2424FA64EA7BA531B202F6DC7283">
    <w:name w:val="7807F2424FA64EA7BA531B202F6DC7283"/>
    <w:rsid w:val="00650C77"/>
    <w:rPr>
      <w:rFonts w:eastAsiaTheme="minorHAnsi"/>
      <w:lang w:eastAsia="en-US"/>
    </w:rPr>
  </w:style>
  <w:style w:type="paragraph" w:customStyle="1" w:styleId="93BE6A2B5E064B56AFB325C53269C07D1">
    <w:name w:val="93BE6A2B5E064B56AFB325C53269C07D1"/>
    <w:rsid w:val="00650C77"/>
    <w:rPr>
      <w:rFonts w:eastAsiaTheme="minorHAnsi"/>
      <w:lang w:eastAsia="en-US"/>
    </w:rPr>
  </w:style>
  <w:style w:type="paragraph" w:customStyle="1" w:styleId="7807F2424FA64EA7BA531B202F6DC7284">
    <w:name w:val="7807F2424FA64EA7BA531B202F6DC7284"/>
    <w:rsid w:val="00AD452D"/>
    <w:rPr>
      <w:rFonts w:eastAsiaTheme="minorHAnsi"/>
      <w:lang w:eastAsia="en-US"/>
    </w:rPr>
  </w:style>
  <w:style w:type="paragraph" w:customStyle="1" w:styleId="22AE347401B14C1197CFCF2A794A190D">
    <w:name w:val="22AE347401B14C1197CFCF2A794A190D"/>
    <w:rsid w:val="00AD452D"/>
    <w:rPr>
      <w:rFonts w:eastAsiaTheme="minorHAnsi"/>
      <w:lang w:eastAsia="en-US"/>
    </w:rPr>
  </w:style>
  <w:style w:type="paragraph" w:customStyle="1" w:styleId="22AE347401B14C1197CFCF2A794A190D1">
    <w:name w:val="22AE347401B14C1197CFCF2A794A190D1"/>
    <w:rsid w:val="00AD452D"/>
    <w:rPr>
      <w:rFonts w:eastAsiaTheme="minorHAnsi"/>
      <w:lang w:eastAsia="en-US"/>
    </w:rPr>
  </w:style>
  <w:style w:type="paragraph" w:customStyle="1" w:styleId="E12A9F2855E944B9B5FD22C9C58049FF">
    <w:name w:val="E12A9F2855E944B9B5FD22C9C58049FF"/>
    <w:rsid w:val="006E1DFD"/>
  </w:style>
  <w:style w:type="paragraph" w:customStyle="1" w:styleId="695A7880E13B4ECAA33DA3A6B4A48806">
    <w:name w:val="695A7880E13B4ECAA33DA3A6B4A48806"/>
    <w:rsid w:val="00FB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0BA8-53E6-4FA3-B910-6BF54BB4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Ana Paula Quadros</cp:lastModifiedBy>
  <cp:revision>2</cp:revision>
  <cp:lastPrinted>2019-07-30T20:04:00Z</cp:lastPrinted>
  <dcterms:created xsi:type="dcterms:W3CDTF">2019-10-22T10:57:00Z</dcterms:created>
  <dcterms:modified xsi:type="dcterms:W3CDTF">2019-10-22T10:57:00Z</dcterms:modified>
</cp:coreProperties>
</file>