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jc w:val="center"/>
        <w:rPr>
          <w:rFonts w:ascii="Arial" w:hAnsi="Arial" w:cs="Arial"/>
          <w:b/>
          <w:sz w:val="24"/>
          <w:szCs w:val="24"/>
        </w:rPr>
      </w:pPr>
      <w:r w:rsidRPr="002F5277">
        <w:rPr>
          <w:rFonts w:ascii="Arial" w:hAnsi="Arial" w:cs="Arial"/>
          <w:b/>
          <w:sz w:val="24"/>
          <w:szCs w:val="24"/>
        </w:rPr>
        <w:t>CARTA DE RESSARCIMENTO</w:t>
      </w: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do segurado: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CNPJ/CPF: 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Endereço: 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Seguradora 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Aviso de Sinistro nº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Protocolo (concessionária) – (se houver) nº </w:t>
      </w: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jc w:val="center"/>
        <w:rPr>
          <w:rFonts w:ascii="Arial" w:hAnsi="Arial" w:cs="Arial"/>
          <w:b/>
          <w:sz w:val="24"/>
          <w:szCs w:val="24"/>
        </w:rPr>
      </w:pPr>
      <w:r w:rsidRPr="002F5277">
        <w:rPr>
          <w:rFonts w:ascii="Arial" w:hAnsi="Arial" w:cs="Arial"/>
          <w:b/>
          <w:sz w:val="24"/>
          <w:szCs w:val="24"/>
        </w:rPr>
        <w:t>RECLAMAÇÃO DE PREJUÍZOS</w:t>
      </w: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À (nome da concessionária de energia)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Prezados senhores, 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Informamos que no dia ___/___/___ por volta das ......horas, </w:t>
      </w:r>
      <w:bookmarkStart w:id="0" w:name="_GoBack"/>
      <w:bookmarkEnd w:id="0"/>
      <w:r w:rsidR="001A6F33" w:rsidRPr="002F5277">
        <w:rPr>
          <w:rFonts w:ascii="Arial" w:hAnsi="Arial" w:cs="Arial"/>
          <w:sz w:val="24"/>
          <w:szCs w:val="24"/>
        </w:rPr>
        <w:t>ocorrera</w:t>
      </w:r>
      <w:r w:rsidR="001A6F33">
        <w:rPr>
          <w:rFonts w:ascii="Arial" w:hAnsi="Arial" w:cs="Arial"/>
          <w:sz w:val="24"/>
          <w:szCs w:val="24"/>
        </w:rPr>
        <w:t>m oscilações de energia (relata</w:t>
      </w:r>
      <w:r w:rsidRPr="002F5277">
        <w:rPr>
          <w:rFonts w:ascii="Arial" w:hAnsi="Arial" w:cs="Arial"/>
          <w:sz w:val="24"/>
          <w:szCs w:val="24"/>
        </w:rPr>
        <w:t xml:space="preserve">r o ocorrido), vindo a causar danos à (descrever). </w:t>
      </w: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</w:p>
    <w:p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Conforme estabelece a Resolução nº 061, de 29/04/2004, e alterada pela Resolução nº 414, de 09/09/2010, da Agência Nacional de Energia Elétrica – ANEEL, solicitamos o ressarcimento dos danos que nos foram causados. </w:t>
      </w: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Atenciosamente, </w:t>
      </w: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________________________</w:t>
      </w:r>
    </w:p>
    <w:p w:rsidR="00D91E1D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e assinatura do segurado</w:t>
      </w:r>
    </w:p>
    <w:sectPr w:rsidR="00D91E1D" w:rsidRPr="002F5277" w:rsidSect="00FA30EC">
      <w:headerReference w:type="default" r:id="rId6"/>
      <w:footerReference w:type="default" r:id="rId7"/>
      <w:pgSz w:w="11906" w:h="16838"/>
      <w:pgMar w:top="1417" w:right="424" w:bottom="1417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7E" w:rsidRDefault="00957E7E" w:rsidP="00FA30EC">
      <w:pPr>
        <w:spacing w:after="0" w:line="240" w:lineRule="auto"/>
      </w:pPr>
      <w:r>
        <w:separator/>
      </w:r>
    </w:p>
  </w:endnote>
  <w:endnote w:type="continuationSeparator" w:id="0">
    <w:p w:rsidR="00957E7E" w:rsidRDefault="00957E7E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C" w:rsidRPr="00FA30EC" w:rsidRDefault="00FA30EC" w:rsidP="00FA30EC">
    <w:pPr>
      <w:jc w:val="right"/>
      <w:rPr>
        <w:rFonts w:ascii="Arial" w:hAnsi="Arial" w:cs="Arial"/>
        <w:color w:val="595959" w:themeColor="text1" w:themeTint="A6"/>
        <w:sz w:val="20"/>
      </w:rPr>
    </w:pPr>
    <w:r w:rsidRPr="00FA30EC">
      <w:rPr>
        <w:rFonts w:ascii="Arial" w:hAnsi="Arial" w:cs="Arial"/>
        <w:color w:val="595959" w:themeColor="text1" w:themeTint="A6"/>
      </w:rPr>
      <w:t>www.sompo.com.br</w:t>
    </w:r>
  </w:p>
  <w:tbl>
    <w:tblPr>
      <w:tblStyle w:val="Tabelacomgrade"/>
      <w:tblW w:w="10774" w:type="dxa"/>
      <w:tblInd w:w="-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FA30EC" w:rsidRPr="00FA30EC" w:rsidTr="00FA30EC">
      <w:tc>
        <w:tcPr>
          <w:tcW w:w="5364" w:type="dxa"/>
        </w:tcPr>
        <w:p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SOMPO SEGUROS</w:t>
          </w:r>
        </w:p>
        <w:p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CNPJ: 61.383.493/0001-80</w:t>
          </w:r>
        </w:p>
        <w:p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Rua Cubatão, 320 – São Paulo – SP</w:t>
          </w:r>
        </w:p>
        <w:p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PROCESSO SUSEP:</w:t>
          </w:r>
        </w:p>
      </w:tc>
      <w:tc>
        <w:tcPr>
          <w:tcW w:w="5410" w:type="dxa"/>
        </w:tcPr>
        <w:p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Central de Atendimento Grande SP (11) 3156.2990</w:t>
          </w:r>
        </w:p>
        <w:p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Demais Localidades: 0800 77 19 119</w:t>
          </w:r>
        </w:p>
        <w:p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SAC - Informações, Cancelamentos e Reclamações: 0800 77 19 719</w:t>
          </w:r>
        </w:p>
        <w:p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Deficiente Auditivo e de Fala: 0800 77 19 759</w:t>
          </w:r>
        </w:p>
        <w:p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Ouvidoria: 0800 77 32 527</w:t>
          </w:r>
        </w:p>
      </w:tc>
    </w:tr>
  </w:tbl>
  <w:p w:rsidR="00FA30EC" w:rsidRPr="00FA30EC" w:rsidRDefault="00FA30EC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7E" w:rsidRDefault="00957E7E" w:rsidP="00FA30EC">
      <w:pPr>
        <w:spacing w:after="0" w:line="240" w:lineRule="auto"/>
      </w:pPr>
      <w:r>
        <w:separator/>
      </w:r>
    </w:p>
  </w:footnote>
  <w:footnote w:type="continuationSeparator" w:id="0">
    <w:p w:rsidR="00957E7E" w:rsidRDefault="00957E7E" w:rsidP="00F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C" w:rsidRDefault="00FA30EC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2A654" wp14:editId="7F93CED6">
              <wp:simplePos x="0" y="0"/>
              <wp:positionH relativeFrom="page">
                <wp:posOffset>4871085</wp:posOffset>
              </wp:positionH>
              <wp:positionV relativeFrom="page">
                <wp:posOffset>296545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932F2" id="Group 172" o:spid="_x0000_s1026" style="position:absolute;margin-left:383.55pt;margin-top:23.3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Bm2Iqv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C"/>
    <w:rsid w:val="000B430B"/>
    <w:rsid w:val="001A6F33"/>
    <w:rsid w:val="002F5277"/>
    <w:rsid w:val="004A6E7D"/>
    <w:rsid w:val="00944DD2"/>
    <w:rsid w:val="00957E7E"/>
    <w:rsid w:val="00D91E1D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9DBC8-58C2-45AD-8B18-26C5E37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EC"/>
  </w:style>
  <w:style w:type="paragraph" w:styleId="Rodap">
    <w:name w:val="footer"/>
    <w:basedOn w:val="Normal"/>
    <w:link w:val="Rodap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0EC"/>
  </w:style>
  <w:style w:type="table" w:styleId="Tabelacomgrade">
    <w:name w:val="Table Grid"/>
    <w:basedOn w:val="Tabelanormal"/>
    <w:uiPriority w:val="39"/>
    <w:rsid w:val="00FA30E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Leandro Bispo Dos Santos</dc:creator>
  <cp:keywords/>
  <dc:description/>
  <cp:lastModifiedBy>Isis Leandro Bispo Dos Santos</cp:lastModifiedBy>
  <cp:revision>3</cp:revision>
  <dcterms:created xsi:type="dcterms:W3CDTF">2019-03-25T11:09:00Z</dcterms:created>
  <dcterms:modified xsi:type="dcterms:W3CDTF">2019-03-25T11:11:00Z</dcterms:modified>
</cp:coreProperties>
</file>